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6FF9A" w14:textId="41EEE8C1" w:rsidR="00FF4AB9" w:rsidRPr="00FF4AB9" w:rsidRDefault="00FF4AB9" w:rsidP="00D01E1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AB9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Художественно-эстетическое развитие</w:t>
      </w:r>
      <w:r w:rsidR="001E5062">
        <w:rPr>
          <w:rFonts w:ascii="Times New Roman" w:hAnsi="Times New Roman" w:cs="Times New Roman"/>
          <w:b/>
          <w:bCs/>
          <w:sz w:val="28"/>
          <w:szCs w:val="28"/>
        </w:rPr>
        <w:t xml:space="preserve"> детей дошкольного возраста с учётом ФГОС</w:t>
      </w:r>
      <w:bookmarkStart w:id="0" w:name="_GoBack"/>
      <w:bookmarkEnd w:id="0"/>
    </w:p>
    <w:p w14:paraId="0ED8B401" w14:textId="77777777" w:rsidR="007150ED" w:rsidRDefault="007150ED" w:rsidP="007150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A7E43FC" w14:textId="77777777" w:rsidR="00FF4AB9" w:rsidRDefault="007150ED" w:rsidP="007150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FF4AB9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ДО в качестве одного из основных направлений развития ребенка дошкольного возраста выделяется художественно-эстетическое развитие, которое понимается как ц</w:t>
      </w:r>
      <w:r w:rsidRPr="007150ED">
        <w:rPr>
          <w:rFonts w:ascii="Times New Roman" w:hAnsi="Times New Roman" w:cs="Times New Roman"/>
          <w:sz w:val="28"/>
          <w:szCs w:val="28"/>
        </w:rPr>
        <w:t>еленаправленный, систематический процесс воздействия на личность ребенка с целью развития у него способности видеть красоту окружающего мира, искусства и создавать ее.</w:t>
      </w:r>
    </w:p>
    <w:p w14:paraId="4902E82C" w14:textId="77777777" w:rsidR="007150ED" w:rsidRDefault="007150ED" w:rsidP="007150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0ED">
        <w:rPr>
          <w:rFonts w:ascii="Times New Roman" w:hAnsi="Times New Roman" w:cs="Times New Roman"/>
          <w:sz w:val="28"/>
          <w:szCs w:val="28"/>
        </w:rPr>
        <w:t xml:space="preserve">Художественно – эстетическое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7150ED">
        <w:rPr>
          <w:rFonts w:ascii="Times New Roman" w:hAnsi="Times New Roman" w:cs="Times New Roman"/>
          <w:sz w:val="28"/>
          <w:szCs w:val="28"/>
        </w:rPr>
        <w:t xml:space="preserve"> осуществляется в процессе ознакомления с разными видами искусства и активного включения детей в различные виды художественно – эстетической деятельности. Оно направлено на приобщение детей к искусству как неотъемлемой части духовной и материальной культуры.</w:t>
      </w:r>
    </w:p>
    <w:p w14:paraId="0F91C0B8" w14:textId="77777777" w:rsidR="007150ED" w:rsidRDefault="007150ED" w:rsidP="007150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 дошкольников играет важную роль в процессе всестороннего развития ребенка-дошкольника,</w:t>
      </w:r>
      <w:r w:rsidRPr="007150ED">
        <w:t xml:space="preserve"> </w:t>
      </w:r>
      <w:r w:rsidRPr="007150ED">
        <w:rPr>
          <w:rFonts w:ascii="Times New Roman" w:hAnsi="Times New Roman" w:cs="Times New Roman"/>
          <w:sz w:val="28"/>
          <w:szCs w:val="28"/>
        </w:rPr>
        <w:t xml:space="preserve">способствует обогащению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7150ED">
        <w:rPr>
          <w:rFonts w:ascii="Times New Roman" w:hAnsi="Times New Roman" w:cs="Times New Roman"/>
          <w:sz w:val="28"/>
          <w:szCs w:val="28"/>
        </w:rPr>
        <w:t>чувственного опыта, эмоциональной сферы личности, влияет на познание нравственной стороны действительности, повышает и познавательную активность.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0ED">
        <w:rPr>
          <w:rFonts w:ascii="Times New Roman" w:hAnsi="Times New Roman" w:cs="Times New Roman"/>
          <w:sz w:val="28"/>
          <w:szCs w:val="28"/>
        </w:rPr>
        <w:t>Оно пробуждает у детей дошкольного возраста эмоционально-творческое начало</w:t>
      </w:r>
      <w:r>
        <w:rPr>
          <w:rFonts w:ascii="Times New Roman" w:hAnsi="Times New Roman" w:cs="Times New Roman"/>
          <w:sz w:val="28"/>
          <w:szCs w:val="28"/>
        </w:rPr>
        <w:t>, благотворно влияет на развитие творческих способностей</w:t>
      </w:r>
      <w:r w:rsidR="00302B32">
        <w:rPr>
          <w:rFonts w:ascii="Times New Roman" w:hAnsi="Times New Roman" w:cs="Times New Roman"/>
          <w:sz w:val="28"/>
          <w:szCs w:val="28"/>
        </w:rPr>
        <w:t>.</w:t>
      </w:r>
    </w:p>
    <w:p w14:paraId="659B196D" w14:textId="77777777" w:rsidR="006145CF" w:rsidRDefault="00302B32" w:rsidP="00302B3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«Детский сад №177» г.о. Самара художественно-эстетическому развитию дошкольников уделяется много внимания. </w:t>
      </w:r>
      <w:r w:rsidR="006145CF">
        <w:rPr>
          <w:rFonts w:ascii="Times New Roman" w:hAnsi="Times New Roman" w:cs="Times New Roman"/>
          <w:sz w:val="28"/>
          <w:szCs w:val="28"/>
        </w:rPr>
        <w:t>Наша цель в данном направлении – приобщение детей к миру прекрасного, развитие их художественно-творческих способностей в процессе продуктивной деятельности.</w:t>
      </w:r>
    </w:p>
    <w:p w14:paraId="0A2B487D" w14:textId="77777777" w:rsidR="00FF4AB9" w:rsidRDefault="006145CF" w:rsidP="00302B3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Важное значение имеет п</w:t>
      </w:r>
      <w:r w:rsidRPr="006145CF">
        <w:rPr>
          <w:rFonts w:ascii="Times New Roman" w:hAnsi="Times New Roman" w:cs="Times New Roman"/>
          <w:sz w:val="28"/>
          <w:szCs w:val="28"/>
        </w:rPr>
        <w:t>рактическая деятельность детей</w:t>
      </w:r>
      <w:r>
        <w:rPr>
          <w:rFonts w:ascii="Times New Roman" w:hAnsi="Times New Roman" w:cs="Times New Roman"/>
          <w:sz w:val="28"/>
          <w:szCs w:val="28"/>
        </w:rPr>
        <w:t>, которая реализуется в</w:t>
      </w:r>
      <w:r w:rsidR="00302B32">
        <w:rPr>
          <w:rFonts w:ascii="Times New Roman" w:hAnsi="Times New Roman" w:cs="Times New Roman"/>
          <w:sz w:val="28"/>
          <w:szCs w:val="28"/>
        </w:rPr>
        <w:t xml:space="preserve"> рамках НОД, а также в свободное время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2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02B32">
        <w:rPr>
          <w:rFonts w:ascii="Times New Roman" w:hAnsi="Times New Roman" w:cs="Times New Roman"/>
          <w:sz w:val="28"/>
          <w:szCs w:val="28"/>
        </w:rPr>
        <w:t>рганизуются различные виды продуктивной деятельности детей:</w:t>
      </w:r>
      <w:r w:rsidR="00FF4AB9">
        <w:rPr>
          <w:rFonts w:ascii="Times New Roman" w:hAnsi="Times New Roman" w:cs="Times New Roman"/>
          <w:sz w:val="28"/>
          <w:szCs w:val="28"/>
        </w:rPr>
        <w:t xml:space="preserve"> аппликаци</w:t>
      </w:r>
      <w:r w:rsidR="00302B32">
        <w:rPr>
          <w:rFonts w:ascii="Times New Roman" w:hAnsi="Times New Roman" w:cs="Times New Roman"/>
          <w:sz w:val="28"/>
          <w:szCs w:val="28"/>
        </w:rPr>
        <w:t>я</w:t>
      </w:r>
      <w:r w:rsidR="00FF4AB9">
        <w:rPr>
          <w:rFonts w:ascii="Times New Roman" w:hAnsi="Times New Roman" w:cs="Times New Roman"/>
          <w:sz w:val="28"/>
          <w:szCs w:val="28"/>
        </w:rPr>
        <w:t>, рисовани</w:t>
      </w:r>
      <w:r w:rsidR="00302B32">
        <w:rPr>
          <w:rFonts w:ascii="Times New Roman" w:hAnsi="Times New Roman" w:cs="Times New Roman"/>
          <w:sz w:val="28"/>
          <w:szCs w:val="28"/>
        </w:rPr>
        <w:t>е</w:t>
      </w:r>
      <w:r w:rsidR="00FF4AB9">
        <w:rPr>
          <w:rFonts w:ascii="Times New Roman" w:hAnsi="Times New Roman" w:cs="Times New Roman"/>
          <w:sz w:val="28"/>
          <w:szCs w:val="28"/>
        </w:rPr>
        <w:t>, лепк</w:t>
      </w:r>
      <w:r w:rsidR="00302B32">
        <w:rPr>
          <w:rFonts w:ascii="Times New Roman" w:hAnsi="Times New Roman" w:cs="Times New Roman"/>
          <w:sz w:val="28"/>
          <w:szCs w:val="28"/>
        </w:rPr>
        <w:t>а.</w:t>
      </w:r>
    </w:p>
    <w:p w14:paraId="39888760" w14:textId="77777777" w:rsidR="00A942CC" w:rsidRDefault="00FF4AB9" w:rsidP="00FF4AB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Непосредственно-образовательная деятельность реализуется два раза в неделю (одно занятие – рисование, второе – аппликация / лепка)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календарно-тематическим и перспективным планами работы в </w:t>
      </w:r>
      <w:r w:rsidR="00302B32">
        <w:rPr>
          <w:rFonts w:ascii="Times New Roman" w:hAnsi="Times New Roman" w:cs="Times New Roman"/>
          <w:sz w:val="28"/>
          <w:szCs w:val="28"/>
        </w:rPr>
        <w:t>конкретной</w:t>
      </w:r>
      <w:r>
        <w:rPr>
          <w:rFonts w:ascii="Times New Roman" w:hAnsi="Times New Roman" w:cs="Times New Roman"/>
          <w:sz w:val="28"/>
          <w:szCs w:val="28"/>
        </w:rPr>
        <w:t xml:space="preserve"> возрастной группе.</w:t>
      </w:r>
      <w:r w:rsidR="00302B32">
        <w:rPr>
          <w:rFonts w:ascii="Times New Roman" w:hAnsi="Times New Roman" w:cs="Times New Roman"/>
          <w:sz w:val="28"/>
          <w:szCs w:val="28"/>
        </w:rPr>
        <w:t xml:space="preserve"> При планировании и организации занятий по рисованию, аппликации, лепке учитываются методические рекомендации таких авторов, как Т.С. Комарова, Т.Г. Казакова, И.А. Лыкова. Интересны творческие </w:t>
      </w:r>
      <w:r w:rsidR="00B9142C">
        <w:rPr>
          <w:rFonts w:ascii="Times New Roman" w:hAnsi="Times New Roman" w:cs="Times New Roman"/>
          <w:sz w:val="28"/>
          <w:szCs w:val="28"/>
        </w:rPr>
        <w:t>сценарии занятий, предложенные Д.Н. Колдиной</w:t>
      </w:r>
      <w:r w:rsidR="00A942CC">
        <w:rPr>
          <w:rFonts w:ascii="Times New Roman" w:hAnsi="Times New Roman" w:cs="Times New Roman"/>
          <w:sz w:val="28"/>
          <w:szCs w:val="28"/>
        </w:rPr>
        <w:t xml:space="preserve">, которые мы также используем в своей работе. </w:t>
      </w:r>
    </w:p>
    <w:p w14:paraId="45BE4EE8" w14:textId="77777777" w:rsidR="00FF4AB9" w:rsidRDefault="00A942CC" w:rsidP="00FF4AB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собственный опыт работы в данном направлении, а также изучение методической литературы позволяет нам разрабатывать занятия для проведения мастер-классов, презентации опыта (например, занятие по рисованию «Тюльпаномания»).</w:t>
      </w:r>
    </w:p>
    <w:p w14:paraId="30E5FCBD" w14:textId="77777777" w:rsidR="00B9142C" w:rsidRDefault="00B9142C" w:rsidP="00B9142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задач образовательной области художественно-эстетическое развитие, а также формирования творческих способностей </w:t>
      </w:r>
      <w:r w:rsidR="006145CF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создана соответствующая развивающая предметно-пространственная среда. Вне занятий продуктивная деятельность детей организуется в центре творчества.</w:t>
      </w:r>
    </w:p>
    <w:p w14:paraId="021DAC11" w14:textId="77777777" w:rsidR="006145CF" w:rsidRDefault="00B9142C" w:rsidP="00B9142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центре есть все необходимые материалы для разных видов продуктивной деятельности: краски (акварель, гуашь), фломастеры, цветные карандаши, цветные мелки, восковые мелки и пр., кисточки, альбомы для рисования; различные виды цветной бумаги и картона, ножницы, клей (ПВА, карандаш) для аппликации; различные виды пластилина, стеки, схемы для поделок из пластилина для лепки.</w:t>
      </w:r>
    </w:p>
    <w:p w14:paraId="475EADA4" w14:textId="77777777" w:rsidR="00A942CC" w:rsidRDefault="00A942CC" w:rsidP="00B9142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же расположены альбомы, фотографии, иллюстрации с изображением произведений искусства, образцов народного творчества, которые дети могу рассматривать, а также схемы выполнения поделок из пластилина, трафареты и шаблоны для рисования, раскраски, образцы элементов народной живописи.</w:t>
      </w:r>
    </w:p>
    <w:p w14:paraId="16383F87" w14:textId="6F2E999A" w:rsidR="00FF4AB9" w:rsidRPr="00F90DCD" w:rsidRDefault="00B9142C" w:rsidP="00B9142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творческого воображения детей в центре размещены материалы для нетрадиционного рисования, а также природный и бросовый материал для аппликаций и лепки. Нетрадиционные спос</w:t>
      </w:r>
      <w:r w:rsidR="00AC2158">
        <w:rPr>
          <w:rFonts w:ascii="Times New Roman" w:hAnsi="Times New Roman" w:cs="Times New Roman"/>
          <w:sz w:val="28"/>
          <w:szCs w:val="28"/>
        </w:rPr>
        <w:t xml:space="preserve">обы рисования дети осваивают во </w:t>
      </w:r>
      <w:r>
        <w:rPr>
          <w:rFonts w:ascii="Times New Roman" w:hAnsi="Times New Roman" w:cs="Times New Roman"/>
          <w:sz w:val="28"/>
          <w:szCs w:val="28"/>
        </w:rPr>
        <w:t xml:space="preserve">время НОД, а закрепить умения могут в самостоятельной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в центре творчества. Поделки из природного и бросового материала выполняются после прогулок, наблюдений в природе. Выполняя их, дети могут отразить свои впечатления</w:t>
      </w:r>
      <w:r w:rsidR="006145CF">
        <w:rPr>
          <w:rFonts w:ascii="Times New Roman" w:hAnsi="Times New Roman" w:cs="Times New Roman"/>
          <w:sz w:val="28"/>
          <w:szCs w:val="28"/>
        </w:rPr>
        <w:t>, обогащаются их знания об окружающем мире.</w:t>
      </w:r>
    </w:p>
    <w:p w14:paraId="06E9EB73" w14:textId="77777777" w:rsidR="00B9142C" w:rsidRDefault="006145C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элементом развивающей предметно-пространственной среды является стенд «Наше творчество», где размещаются рисунки, аппликации, поделки детей. Стенд позволяет активизировать детское художественное творчество, обогатить опыт творческой деятельности, а также продемонстрировать результаты творческой деятельности детей их родителям.</w:t>
      </w:r>
    </w:p>
    <w:p w14:paraId="56FA403E" w14:textId="77777777" w:rsidR="00D6077F" w:rsidRDefault="006145CF" w:rsidP="009227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Вопросам взаимодействию с </w:t>
      </w:r>
      <w:r w:rsidR="00D6077F">
        <w:rPr>
          <w:rFonts w:ascii="Times New Roman" w:hAnsi="Times New Roman" w:cs="Times New Roman"/>
          <w:sz w:val="28"/>
          <w:szCs w:val="28"/>
        </w:rPr>
        <w:t>семьей</w:t>
      </w:r>
      <w:r>
        <w:rPr>
          <w:rFonts w:ascii="Times New Roman" w:hAnsi="Times New Roman" w:cs="Times New Roman"/>
          <w:sz w:val="28"/>
          <w:szCs w:val="28"/>
        </w:rPr>
        <w:t xml:space="preserve"> по художественно-эстетическому развитию дошкольников мы уделяем особое внимание. Как известно, </w:t>
      </w:r>
      <w:r w:rsidR="0092277A">
        <w:rPr>
          <w:rFonts w:ascii="Times New Roman" w:hAnsi="Times New Roman" w:cs="Times New Roman"/>
          <w:sz w:val="28"/>
          <w:szCs w:val="28"/>
        </w:rPr>
        <w:t xml:space="preserve">значительных успехов в воспитании и развитии детей не достичь без целенаправленного и систематического взаимодействия и сотрудничества с родителями. Для родителей раз в год проводится родительское собрание, на котором сообщаются задачи образовательной области «Художественно-эстетическое развитие» на учебный год, а также особенности работы с детьми той или иной возрастной группы в данном направлении. </w:t>
      </w:r>
    </w:p>
    <w:p w14:paraId="597F5D78" w14:textId="77777777" w:rsidR="0092277A" w:rsidRDefault="0092277A" w:rsidP="009227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групповых и индивидуальных консультаций, бесед обращаем внимание родителей на важность формирования у детей интереса к живописи, прикладному искусству и к творчеству в целом, сообщаем об успехах и трудностях детей.</w:t>
      </w:r>
    </w:p>
    <w:p w14:paraId="0631A15C" w14:textId="77777777" w:rsidR="0092277A" w:rsidRDefault="0092277A" w:rsidP="009227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уголке для родителей систематически размещаем материалы по данной теме, в которых родители могут найти ответы на вопросы: как организовать продуктивную деятельность детей дома; как выбрать безопасные материалы и оборудование для рисования, аппликации и лепки; что рисовать, какие поделки делать с детьми; откуда черпать вдохновение на </w:t>
      </w:r>
      <w:r w:rsidR="00D6077F">
        <w:rPr>
          <w:rFonts w:ascii="Times New Roman" w:hAnsi="Times New Roman" w:cs="Times New Roman"/>
          <w:sz w:val="28"/>
          <w:szCs w:val="28"/>
        </w:rPr>
        <w:t>творчество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3907F4F4" w14:textId="77777777" w:rsidR="0092277A" w:rsidRDefault="0092277A" w:rsidP="009227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в детском саду организуются тематические выставки рисунков, поделок, выполненных детьми совместно с родителями, проводятс</w:t>
      </w:r>
      <w:r w:rsidR="00D6077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смотры-конкурсы. Например, </w:t>
      </w:r>
      <w:r w:rsidR="00D6077F">
        <w:rPr>
          <w:rFonts w:ascii="Times New Roman" w:hAnsi="Times New Roman" w:cs="Times New Roman"/>
          <w:sz w:val="28"/>
          <w:szCs w:val="28"/>
        </w:rPr>
        <w:t xml:space="preserve">мы проводим тематические конкурсы: </w:t>
      </w:r>
      <w:r>
        <w:rPr>
          <w:rFonts w:ascii="Times New Roman" w:hAnsi="Times New Roman" w:cs="Times New Roman"/>
          <w:sz w:val="28"/>
          <w:szCs w:val="28"/>
        </w:rPr>
        <w:t>«Дары осени», «Осеннее дерево», «Украсим кормушк</w:t>
      </w:r>
      <w:r w:rsidR="00D607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для птиц», «Новогодняя игрушка», «Рукавичка Деда Мороза», </w:t>
      </w:r>
      <w:r w:rsidR="00492780">
        <w:rPr>
          <w:rFonts w:ascii="Times New Roman" w:hAnsi="Times New Roman" w:cs="Times New Roman"/>
          <w:sz w:val="28"/>
          <w:szCs w:val="28"/>
        </w:rPr>
        <w:t xml:space="preserve">«Символ года», </w:t>
      </w:r>
      <w:r>
        <w:rPr>
          <w:rFonts w:ascii="Times New Roman" w:hAnsi="Times New Roman" w:cs="Times New Roman"/>
          <w:sz w:val="28"/>
          <w:szCs w:val="28"/>
        </w:rPr>
        <w:t>«Открытка для папы», «Подарок для мамы»</w:t>
      </w:r>
      <w:r w:rsidR="00492780">
        <w:rPr>
          <w:rFonts w:ascii="Times New Roman" w:hAnsi="Times New Roman" w:cs="Times New Roman"/>
          <w:sz w:val="28"/>
          <w:szCs w:val="28"/>
        </w:rPr>
        <w:t xml:space="preserve"> и т.п.</w:t>
      </w:r>
    </w:p>
    <w:p w14:paraId="014D06C4" w14:textId="77777777" w:rsidR="001409DD" w:rsidRDefault="005F10BC" w:rsidP="0048159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соответствии с ФГОС ДО художественно-эстетическое развитие детей имеет смысл оценивать как самостоятельную сферу развитие ребенка-дошкольника. </w:t>
      </w:r>
      <w:r w:rsidR="00481595">
        <w:rPr>
          <w:rFonts w:ascii="Times New Roman" w:hAnsi="Times New Roman" w:cs="Times New Roman"/>
          <w:sz w:val="28"/>
          <w:szCs w:val="28"/>
        </w:rPr>
        <w:t xml:space="preserve">Данному направлению работы с детьми в МБДОУ «Детский сад №177» г.о. Самара уделяется много внимания.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</w:t>
      </w:r>
      <w:r w:rsidR="00481595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>
        <w:rPr>
          <w:rFonts w:ascii="Times New Roman" w:hAnsi="Times New Roman" w:cs="Times New Roman"/>
          <w:sz w:val="28"/>
          <w:szCs w:val="28"/>
        </w:rPr>
        <w:t>осуществляется в различных видах продуктивной деятельности: рисовании, аппликации, лепк</w:t>
      </w:r>
      <w:r w:rsidR="004815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Художественно-творческие умения и навыки детей в данных видах деятельности формируются и совершенствуются как во время НОД, так и в</w:t>
      </w:r>
      <w:r w:rsidR="00481595">
        <w:rPr>
          <w:rFonts w:ascii="Times New Roman" w:hAnsi="Times New Roman" w:cs="Times New Roman"/>
          <w:sz w:val="28"/>
          <w:szCs w:val="28"/>
        </w:rPr>
        <w:t xml:space="preserve"> свободное время. Для этого в детском саду создана соответствующая развивающая предметно-пространственная среда (необходимое оборудование и материалы). </w:t>
      </w:r>
      <w:r w:rsidR="001409DD" w:rsidRPr="001409DD">
        <w:rPr>
          <w:rFonts w:ascii="Times New Roman" w:hAnsi="Times New Roman" w:cs="Times New Roman"/>
          <w:sz w:val="28"/>
          <w:szCs w:val="28"/>
        </w:rPr>
        <w:t>Для успешного решения художественно – эстетического развития дошкольников важным условием является сотрудничество воспитателей и родителей</w:t>
      </w:r>
      <w:r w:rsidR="00481595">
        <w:rPr>
          <w:rFonts w:ascii="Times New Roman" w:hAnsi="Times New Roman" w:cs="Times New Roman"/>
          <w:sz w:val="28"/>
          <w:szCs w:val="28"/>
        </w:rPr>
        <w:t>, которое организуется через использование различных форм взаимодействия (родительские собрания, беседы, индивидуальные и групповые консультации, вовлечение родителей в совместное творчество с детьми, проведение выставок и конкурсов).</w:t>
      </w:r>
    </w:p>
    <w:p w14:paraId="030943AE" w14:textId="77777777" w:rsidR="001409DD" w:rsidRPr="001409DD" w:rsidRDefault="001409DD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09DD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14:paraId="15761FB7" w14:textId="77777777" w:rsidR="001409DD" w:rsidRPr="003D6656" w:rsidRDefault="001409DD" w:rsidP="001409DD">
      <w:pPr>
        <w:pStyle w:val="1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3D6656">
        <w:rPr>
          <w:rFonts w:ascii="Times New Roman" w:hAnsi="Times New Roman" w:cs="Times New Roman"/>
          <w:i w:val="0"/>
          <w:iCs w:val="0"/>
          <w:sz w:val="28"/>
          <w:szCs w:val="28"/>
        </w:rPr>
        <w:t>Григорьева Г.Г. Изобразительная деятельность дошкольников: учебное пособие для студентов средних педагогических учебных заведений. – М.: Академия, 2007. 344 с.</w:t>
      </w:r>
    </w:p>
    <w:p w14:paraId="6FAB629D" w14:textId="77777777" w:rsidR="001409DD" w:rsidRPr="003D6656" w:rsidRDefault="001409DD" w:rsidP="001409DD">
      <w:pPr>
        <w:pStyle w:val="1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3D6656">
        <w:rPr>
          <w:rFonts w:ascii="Times New Roman" w:hAnsi="Times New Roman" w:cs="Times New Roman"/>
          <w:i w:val="0"/>
          <w:iCs w:val="0"/>
          <w:sz w:val="28"/>
          <w:szCs w:val="28"/>
        </w:rPr>
        <w:t>Казакова Т.Г. Теория и методика развития детского изобразительного творчества. – М.: Владос, 2016. 272 с.</w:t>
      </w:r>
    </w:p>
    <w:p w14:paraId="1CF31C42" w14:textId="77777777" w:rsidR="001409DD" w:rsidRPr="001409DD" w:rsidRDefault="001409DD" w:rsidP="001409DD">
      <w:pPr>
        <w:pStyle w:val="1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3D665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Комарова Т.С. Методика изобразительной деятельности и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рис</w:t>
      </w:r>
      <w:r w:rsidRPr="003D6656">
        <w:rPr>
          <w:rFonts w:ascii="Times New Roman" w:hAnsi="Times New Roman" w:cs="Times New Roman"/>
          <w:i w:val="0"/>
          <w:iCs w:val="0"/>
          <w:sz w:val="28"/>
          <w:szCs w:val="28"/>
        </w:rPr>
        <w:t>ования. – М.: Просвещение, 2011. 256 с.</w:t>
      </w:r>
    </w:p>
    <w:p w14:paraId="358FCB8C" w14:textId="77777777" w:rsidR="001409DD" w:rsidRPr="003D6656" w:rsidRDefault="001409DD" w:rsidP="001409DD">
      <w:pPr>
        <w:pStyle w:val="1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Фед</w:t>
      </w:r>
      <w:r w:rsidRPr="003D6656">
        <w:rPr>
          <w:rFonts w:ascii="Times New Roman" w:hAnsi="Times New Roman" w:cs="Times New Roman"/>
          <w:i w:val="0"/>
          <w:iCs w:val="0"/>
          <w:sz w:val="28"/>
          <w:szCs w:val="28"/>
        </w:rPr>
        <w:t>еральный государственный образовательный стандарт дошкольного образования. Приказы и письма Министерства образования и науки Российской Федерации. – М.: Сфера, 2020. 80 с.</w:t>
      </w:r>
    </w:p>
    <w:p w14:paraId="68807CD8" w14:textId="77777777" w:rsidR="001409DD" w:rsidRPr="00FF4AB9" w:rsidRDefault="001409D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409DD" w:rsidRPr="00FF4AB9" w:rsidSect="000A75E9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80496" w14:textId="77777777" w:rsidR="00F86F04" w:rsidRDefault="00F86F04" w:rsidP="006145CF">
      <w:r>
        <w:separator/>
      </w:r>
    </w:p>
  </w:endnote>
  <w:endnote w:type="continuationSeparator" w:id="0">
    <w:p w14:paraId="2E8396FF" w14:textId="77777777" w:rsidR="00F86F04" w:rsidRDefault="00F86F04" w:rsidP="0061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33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-979755989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24D2FEBD" w14:textId="77777777" w:rsidR="006145CF" w:rsidRDefault="006145CF" w:rsidP="00B129E2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4D835520" w14:textId="77777777" w:rsidR="006145CF" w:rsidRDefault="006145C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-46075546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4F3FCE3C" w14:textId="52992B70" w:rsidR="006145CF" w:rsidRDefault="006145CF" w:rsidP="00B129E2">
        <w:pPr>
          <w:pStyle w:val="a3"/>
          <w:framePr w:wrap="none" w:vAnchor="text" w:hAnchor="margin" w:xAlign="center" w:y="1"/>
          <w:rPr>
            <w:rStyle w:val="a5"/>
          </w:rPr>
        </w:pPr>
        <w:r w:rsidRPr="006145CF">
          <w:rPr>
            <w:rStyle w:val="a5"/>
            <w:rFonts w:ascii="Times New Roman" w:hAnsi="Times New Roman" w:cs="Times New Roman"/>
          </w:rPr>
          <w:fldChar w:fldCharType="begin"/>
        </w:r>
        <w:r w:rsidRPr="006145CF">
          <w:rPr>
            <w:rStyle w:val="a5"/>
            <w:rFonts w:ascii="Times New Roman" w:hAnsi="Times New Roman" w:cs="Times New Roman"/>
          </w:rPr>
          <w:instrText xml:space="preserve"> PAGE </w:instrText>
        </w:r>
        <w:r w:rsidRPr="006145CF">
          <w:rPr>
            <w:rStyle w:val="a5"/>
            <w:rFonts w:ascii="Times New Roman" w:hAnsi="Times New Roman" w:cs="Times New Roman"/>
          </w:rPr>
          <w:fldChar w:fldCharType="separate"/>
        </w:r>
        <w:r w:rsidR="001E5062">
          <w:rPr>
            <w:rStyle w:val="a5"/>
            <w:rFonts w:ascii="Times New Roman" w:hAnsi="Times New Roman" w:cs="Times New Roman"/>
            <w:noProof/>
          </w:rPr>
          <w:t>1</w:t>
        </w:r>
        <w:r w:rsidRPr="006145CF">
          <w:rPr>
            <w:rStyle w:val="a5"/>
            <w:rFonts w:ascii="Times New Roman" w:hAnsi="Times New Roman" w:cs="Times New Roman"/>
          </w:rPr>
          <w:fldChar w:fldCharType="end"/>
        </w:r>
      </w:p>
    </w:sdtContent>
  </w:sdt>
  <w:p w14:paraId="5DD7A89D" w14:textId="77777777" w:rsidR="006145CF" w:rsidRDefault="006145C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3E7AA" w14:textId="77777777" w:rsidR="00F86F04" w:rsidRDefault="00F86F04" w:rsidP="006145CF">
      <w:r>
        <w:separator/>
      </w:r>
    </w:p>
  </w:footnote>
  <w:footnote w:type="continuationSeparator" w:id="0">
    <w:p w14:paraId="38ADBD62" w14:textId="77777777" w:rsidR="00F86F04" w:rsidRDefault="00F86F04" w:rsidP="00614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122"/>
    <w:multiLevelType w:val="hybridMultilevel"/>
    <w:tmpl w:val="2D7C6990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B9"/>
    <w:rsid w:val="000A75E9"/>
    <w:rsid w:val="001409DD"/>
    <w:rsid w:val="001E5062"/>
    <w:rsid w:val="00302B32"/>
    <w:rsid w:val="003878E3"/>
    <w:rsid w:val="00481595"/>
    <w:rsid w:val="00492780"/>
    <w:rsid w:val="005F10BC"/>
    <w:rsid w:val="006145CF"/>
    <w:rsid w:val="007150ED"/>
    <w:rsid w:val="0092277A"/>
    <w:rsid w:val="009614F2"/>
    <w:rsid w:val="00A942CC"/>
    <w:rsid w:val="00AC2158"/>
    <w:rsid w:val="00B9142C"/>
    <w:rsid w:val="00D01E15"/>
    <w:rsid w:val="00D6077F"/>
    <w:rsid w:val="00F86F04"/>
    <w:rsid w:val="00F90DCD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480D"/>
  <w15:chartTrackingRefBased/>
  <w15:docId w15:val="{CC5AF2C6-078D-8D48-BF64-78B796D5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45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145CF"/>
  </w:style>
  <w:style w:type="character" w:styleId="a5">
    <w:name w:val="page number"/>
    <w:basedOn w:val="a0"/>
    <w:uiPriority w:val="99"/>
    <w:semiHidden/>
    <w:unhideWhenUsed/>
    <w:rsid w:val="006145CF"/>
  </w:style>
  <w:style w:type="paragraph" w:styleId="a6">
    <w:name w:val="header"/>
    <w:basedOn w:val="a"/>
    <w:link w:val="a7"/>
    <w:uiPriority w:val="99"/>
    <w:unhideWhenUsed/>
    <w:rsid w:val="006145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45CF"/>
  </w:style>
  <w:style w:type="paragraph" w:customStyle="1" w:styleId="1">
    <w:name w:val="Абзац списка1"/>
    <w:basedOn w:val="a"/>
    <w:rsid w:val="001409DD"/>
    <w:pPr>
      <w:suppressAutoHyphens/>
      <w:spacing w:after="200" w:line="288" w:lineRule="auto"/>
      <w:ind w:left="720"/>
    </w:pPr>
    <w:rPr>
      <w:rFonts w:ascii="Calibri" w:eastAsia="SimSun" w:hAnsi="Calibri" w:cs="font833"/>
      <w:i/>
      <w:i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Людмила Никифорова</cp:lastModifiedBy>
  <cp:revision>2</cp:revision>
  <dcterms:created xsi:type="dcterms:W3CDTF">2020-04-15T12:44:00Z</dcterms:created>
  <dcterms:modified xsi:type="dcterms:W3CDTF">2020-04-15T12:44:00Z</dcterms:modified>
</cp:coreProperties>
</file>